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A7" w:rsidRDefault="00ED2556">
      <w:pPr>
        <w:pStyle w:val="Heading10"/>
        <w:keepNext/>
        <w:keepLines/>
        <w:shd w:val="clear" w:color="auto" w:fill="auto"/>
        <w:spacing w:after="68" w:line="280" w:lineRule="exact"/>
        <w:ind w:left="1940"/>
      </w:pPr>
      <w:bookmarkStart w:id="0" w:name="bookmark0"/>
      <w:bookmarkStart w:id="1" w:name="_GoBack"/>
      <w:bookmarkEnd w:id="1"/>
      <w:r>
        <w:t>О сроках, местах и порядке подачи и рассмотрения апелляций</w:t>
      </w:r>
      <w:bookmarkEnd w:id="0"/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Участник ГИА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 xml:space="preserve">Апелляции по вопросам содержания и структуры экзаменационных материалов по учебным предметам, а также по вопросам, связанным с оцениванием результатов выполнения заданий с кратким ответом, с </w:t>
      </w:r>
      <w:proofErr w:type="gramStart"/>
      <w:r>
        <w:t>нарушением</w:t>
      </w:r>
      <w:proofErr w:type="gramEnd"/>
      <w:r>
        <w:t xml:space="preserve"> обучающимся требований Порядка или неправильного оформления экзаменационной работы, не рассматриваются КК.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Апелляцию о нарушении установленного порядка проведения экзамена (за исключением случаев, установленных пунктом 63 Порядка) участник ГИА подает в день проведения экзамена по соответствующему предмету уполномоченному представителю ГЭК, не покидая ППЭ.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proofErr w:type="gramStart"/>
      <w: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экзамена, либо ранее проверявшими экзаменационную работу обучающегося, подавшего апелляцию.</w:t>
      </w:r>
      <w:proofErr w:type="gramEnd"/>
    </w:p>
    <w:p w:rsidR="00472FA7" w:rsidRDefault="00ED2556">
      <w:pPr>
        <w:pStyle w:val="Bodytext20"/>
        <w:shd w:val="clear" w:color="auto" w:fill="auto"/>
        <w:spacing w:before="0"/>
        <w:ind w:firstLine="740"/>
      </w:pPr>
      <w:proofErr w:type="gramStart"/>
      <w: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</w:t>
      </w:r>
      <w:proofErr w:type="gramEnd"/>
      <w:r>
        <w:t xml:space="preserve"> медицинских работников, а также ассистентов, оказывающих необходимую техническую помощь </w:t>
      </w:r>
      <w:proofErr w:type="gramStart"/>
      <w:r>
        <w:t>обучающимся</w:t>
      </w:r>
      <w:proofErr w:type="gramEnd"/>
      <w:r>
        <w:t xml:space="preserve"> с ОВЗ.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КК.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При рассмотрении апелляции о нарушении установленного порядка проведения ГИА КК рассматривает апелляцию, заключение о результатах проверки и выносит одно из решений:</w:t>
      </w:r>
    </w:p>
    <w:p w:rsidR="00472FA7" w:rsidRDefault="00ED2556">
      <w:pPr>
        <w:pStyle w:val="Bodytext20"/>
        <w:shd w:val="clear" w:color="auto" w:fill="auto"/>
        <w:spacing w:before="0"/>
        <w:ind w:left="340" w:right="6880"/>
        <w:jc w:val="left"/>
      </w:pPr>
      <w:r>
        <w:t>о</w:t>
      </w:r>
      <w:r w:rsidR="005E103B">
        <w:t xml:space="preserve">б отклонении апелляции; об </w:t>
      </w:r>
      <w:r>
        <w:t>удовлетворении апелляции.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 xml:space="preserve">При удовлетворении апелляции результат экзамена, по процедуре которого </w:t>
      </w:r>
      <w:proofErr w:type="gramStart"/>
      <w:r>
        <w:t>обучающимся</w:t>
      </w:r>
      <w:proofErr w:type="gramEnd"/>
      <w:r>
        <w:t xml:space="preserve"> была подана апелляция, аннулируется. </w:t>
      </w:r>
      <w:proofErr w:type="gramStart"/>
      <w:r>
        <w:t>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предмету.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 xml:space="preserve">Апелляция о несогласии с выставленными баллами подается непосредственно в ГБОУ </w:t>
      </w:r>
      <w:r w:rsidR="005E103B">
        <w:t>ООШ с. Старосемейкино</w:t>
      </w:r>
      <w:r>
        <w:t>, в которой они были допущены в установленном порядке к ГИА. Руководитель ОО, принявший апелляцию, незамедлительно передает ее в КК.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Участники ОГЭ и (или) их родители (законные представители) заблаговременно информируются о времени и месте рассмотрения апелляций.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proofErr w:type="gramStart"/>
      <w:r>
        <w:t>КК при рассмотрении апелляции о несогласии с выставленными баллами запрашивает в РЦОИ (или в местах хранения ЭМ, определенных ОИВ) распечатанные изображения экзаменационной работы, электронные носители, содержащие файлы с цифровой аудиозаписью устных ответов обучающегося, протоколы устных ответов, копии протоколов проверки экзаменационной работы ПК и ЭМ, выполняв</w:t>
      </w:r>
      <w:r>
        <w:rPr>
          <w:rStyle w:val="Bodytext21"/>
        </w:rPr>
        <w:t>ш</w:t>
      </w:r>
      <w:r>
        <w:t>иеся обучающимся, подав</w:t>
      </w:r>
      <w:r>
        <w:rPr>
          <w:rStyle w:val="Bodytext21"/>
        </w:rPr>
        <w:t>ш</w:t>
      </w:r>
      <w:r>
        <w:t xml:space="preserve">им </w:t>
      </w:r>
      <w:r>
        <w:lastRenderedPageBreak/>
        <w:t>апелляцию.</w:t>
      </w:r>
      <w:proofErr w:type="gramEnd"/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обучающегося, подавшего апелляцию. Для этого к рассмотрению апелляции привлекаются эксперты по соответствующему учебному предмету, ранее не проверявшие данную экзаменационную работу. При рассмотрении апелляции о несогласии с выставленными баллами КК предъявляет указанные материалы участнику ГИА (при его участии в рассмотрении апелляции).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proofErr w:type="gramStart"/>
      <w: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устного ответа (в случае его участия в рассмотрении апелляции).</w:t>
      </w:r>
      <w:proofErr w:type="gramEnd"/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В случае если эксперты не дают однозначный ответ о правильности оценивания экзаменационной работы обучающегося, КК обращается в ФИПИ с запросом о предоставлении разъяснений по критериям оценивания. В запросе в обязательном порядке формулируются вопросы, возникшие при формировании заключения о правильности оценивания экзаменационной работы апеллянта.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 xml:space="preserve">После утверждения результаты ГИА передаются в ОО, МСУ для ознакомления </w:t>
      </w:r>
      <w:proofErr w:type="gramStart"/>
      <w:r>
        <w:t>обучающихся</w:t>
      </w:r>
      <w:proofErr w:type="gramEnd"/>
      <w:r>
        <w:t xml:space="preserve"> с полученными ими результатами.</w:t>
      </w:r>
    </w:p>
    <w:p w:rsidR="00472FA7" w:rsidRDefault="00ED2556">
      <w:pPr>
        <w:pStyle w:val="Bodytext20"/>
        <w:shd w:val="clear" w:color="auto" w:fill="auto"/>
        <w:spacing w:before="0"/>
        <w:ind w:firstLine="740"/>
      </w:pPr>
      <w:r>
        <w:t>КК рассматривает апелляцию о нарушении установленного порядка проведения ГИА (за исключением случаев, установленных пунктом 63 Порядка) в течение двух рабочих дней, а апелляцию о несогласии с выставленными баллами - четырех рабочих дней с момента ее поступления в КК.</w:t>
      </w:r>
    </w:p>
    <w:sectPr w:rsidR="00472FA7">
      <w:pgSz w:w="11900" w:h="16840"/>
      <w:pgMar w:top="1184" w:right="530" w:bottom="1155" w:left="8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F8E" w:rsidRDefault="00051F8E">
      <w:r>
        <w:separator/>
      </w:r>
    </w:p>
  </w:endnote>
  <w:endnote w:type="continuationSeparator" w:id="0">
    <w:p w:rsidR="00051F8E" w:rsidRDefault="0005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F8E" w:rsidRDefault="00051F8E"/>
  </w:footnote>
  <w:footnote w:type="continuationSeparator" w:id="0">
    <w:p w:rsidR="00051F8E" w:rsidRDefault="00051F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A7"/>
    <w:rsid w:val="00051F8E"/>
    <w:rsid w:val="00472FA7"/>
    <w:rsid w:val="005E103B"/>
    <w:rsid w:val="00AE4343"/>
    <w:rsid w:val="00E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dcterms:created xsi:type="dcterms:W3CDTF">2019-03-15T14:36:00Z</dcterms:created>
  <dcterms:modified xsi:type="dcterms:W3CDTF">2019-03-15T14:36:00Z</dcterms:modified>
</cp:coreProperties>
</file>