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22" w:rsidRDefault="00E73022" w:rsidP="00E7302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E73022" w:rsidRPr="00E73022" w:rsidRDefault="00E73022" w:rsidP="00E7302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022" w:rsidRPr="00E73022" w:rsidRDefault="00E73022" w:rsidP="00E7302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E73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ВОСПИТАТЕЛЕЙ ПО ПРЕДУПРЕЖДЕНИЮ ДЕТСКОГО ДОРОЖНО - ТРАНСПОРТНОГО ТРАВМАТИЗМА</w:t>
      </w:r>
    </w:p>
    <w:bookmarkEnd w:id="0"/>
    <w:p w:rsidR="00E73022" w:rsidRPr="00E73022" w:rsidRDefault="00E73022" w:rsidP="00E73022">
      <w:pPr>
        <w:spacing w:after="0" w:line="240" w:lineRule="auto"/>
        <w:ind w:left="-180" w:right="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Правила, изложенные в данной инструкции, предлагаются </w:t>
      </w:r>
    </w:p>
    <w:p w:rsidR="00E73022" w:rsidRDefault="00E73022" w:rsidP="00E73022">
      <w:pPr>
        <w:spacing w:after="0" w:line="240" w:lineRule="auto"/>
        <w:ind w:left="-180" w:right="9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 обязательному исполнению. </w:t>
      </w:r>
    </w:p>
    <w:p w:rsidR="00E73022" w:rsidRPr="00E73022" w:rsidRDefault="00E73022" w:rsidP="00E73022">
      <w:pPr>
        <w:spacing w:after="0" w:line="240" w:lineRule="auto"/>
        <w:ind w:left="-180" w:right="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022" w:rsidRPr="00E73022" w:rsidRDefault="00E73022" w:rsidP="00E73022">
      <w:pPr>
        <w:spacing w:after="0" w:line="240" w:lineRule="auto"/>
        <w:ind w:left="-180" w:right="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</w:t>
      </w:r>
    </w:p>
    <w:p w:rsidR="00E73022" w:rsidRDefault="00E73022" w:rsidP="00E73022">
      <w:pPr>
        <w:spacing w:after="0" w:line="240" w:lineRule="auto"/>
        <w:ind w:left="-180" w:right="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предупреждению детского дорожно-транспортного травматизма</w:t>
      </w:r>
    </w:p>
    <w:p w:rsidR="00E73022" w:rsidRPr="00E73022" w:rsidRDefault="00E73022" w:rsidP="00E73022">
      <w:pPr>
        <w:spacing w:after="0" w:line="240" w:lineRule="auto"/>
        <w:ind w:left="-180" w:right="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022" w:rsidRPr="00E73022" w:rsidRDefault="00E73022" w:rsidP="00E73022">
      <w:pPr>
        <w:spacing w:after="0" w:line="240" w:lineRule="auto"/>
        <w:ind w:left="-180" w:right="9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0бщие положения.</w:t>
      </w:r>
    </w:p>
    <w:p w:rsidR="00E73022" w:rsidRPr="00E73022" w:rsidRDefault="00E73022" w:rsidP="00E73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Настоящая Инструкция разработана для СП ДС «</w:t>
      </w:r>
      <w:proofErr w:type="spellStart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Капитошка</w:t>
      </w:r>
      <w:proofErr w:type="spellEnd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ГБОУ ООШ </w:t>
      </w:r>
      <w:proofErr w:type="spellStart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таросемейкино</w:t>
      </w:r>
      <w:proofErr w:type="spellEnd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(далее-Учреждение).</w:t>
      </w:r>
    </w:p>
    <w:p w:rsidR="00E73022" w:rsidRPr="00E73022" w:rsidRDefault="00E73022" w:rsidP="00E73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инструкция разработана на основе:</w:t>
      </w:r>
    </w:p>
    <w:p w:rsidR="00E73022" w:rsidRPr="00E73022" w:rsidRDefault="00E73022" w:rsidP="00E7302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Закона РФ «Об образовании»;</w:t>
      </w:r>
    </w:p>
    <w:p w:rsidR="00E73022" w:rsidRPr="00E73022" w:rsidRDefault="00E73022" w:rsidP="00E7302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«Инструкции по организации охраны жизни и здоровья детей в детских садах и на детских площадках», утвержденной Министерством просвещения РСФСР 30 августа 1955г. №42;</w:t>
      </w:r>
    </w:p>
    <w:p w:rsidR="00E73022" w:rsidRPr="00E73022" w:rsidRDefault="00E73022" w:rsidP="00E7302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«Изменений и дополнений в Правила дорожного движения РФ, утвержденные постановлением Совета Министров – Правительства РФ от 23.10.1993 года №1090»от 28.06.2002г. №472;</w:t>
      </w:r>
    </w:p>
    <w:p w:rsidR="00E73022" w:rsidRPr="00E73022" w:rsidRDefault="00E73022" w:rsidP="00E7302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Концепции Федеральной целевой программы «Повышение безопасности дорожного движения в 2006-2012 годах» (утв. Распоряжением Правительства РФ от 17.10.2005 г. №1707-р);</w:t>
      </w:r>
    </w:p>
    <w:p w:rsidR="00E73022" w:rsidRPr="00E73022" w:rsidRDefault="00E73022" w:rsidP="00E7302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законом РФ «О правилах дорожного движения» ст.29, </w:t>
      </w:r>
    </w:p>
    <w:p w:rsidR="00E73022" w:rsidRPr="00E73022" w:rsidRDefault="00E73022" w:rsidP="00E7302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СанПиН 2.4.1.2660-10, утвержденного Постановлением Главного государственного санитарного врача РФ 22 июля 2010 г. №91;</w:t>
      </w:r>
    </w:p>
    <w:p w:rsidR="00E73022" w:rsidRPr="00E73022" w:rsidRDefault="00E73022" w:rsidP="00E7302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МО РФ «О создании безопасных условий жизнедеятельности обучающихся (воспитанников) в образовательных учреждениях» №76 от 15.01.2002 г.;</w:t>
      </w:r>
    </w:p>
    <w:p w:rsidR="00E73022" w:rsidRPr="00E73022" w:rsidRDefault="00E73022" w:rsidP="00E7302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Устава ГБОУ ООШ </w:t>
      </w:r>
      <w:proofErr w:type="spellStart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таросемейкино</w:t>
      </w:r>
      <w:proofErr w:type="spellEnd"/>
    </w:p>
    <w:p w:rsidR="00E73022" w:rsidRPr="00E73022" w:rsidRDefault="00E73022" w:rsidP="00E7302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Правилами внутреннего трудового распорядка.</w:t>
      </w:r>
    </w:p>
    <w:p w:rsidR="00E73022" w:rsidRPr="00E73022" w:rsidRDefault="00E73022" w:rsidP="00E73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Правила по охране жизни и здоровья детей, изложенные в настоящей инструкции, обязательны к использованию всеми сотрудниками СП ДС «</w:t>
      </w:r>
      <w:proofErr w:type="spellStart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Капитощка</w:t>
      </w:r>
      <w:proofErr w:type="spellEnd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73022">
        <w:rPr>
          <w:rFonts w:ascii="Times New Roman" w:eastAsia="Times New Roman" w:hAnsi="Times New Roman" w:cs="Times New Roman"/>
          <w:sz w:val="28"/>
          <w:szCs w:val="28"/>
        </w:rPr>
        <w:t xml:space="preserve">1.3. Главной целью организации работы по предупреждению детского </w:t>
      </w:r>
      <w:proofErr w:type="spellStart"/>
      <w:r w:rsidRPr="00E73022">
        <w:rPr>
          <w:rFonts w:ascii="Times New Roman" w:eastAsia="Times New Roman" w:hAnsi="Times New Roman" w:cs="Times New Roman"/>
          <w:sz w:val="28"/>
          <w:szCs w:val="28"/>
        </w:rPr>
        <w:t>дорожно</w:t>
      </w:r>
      <w:proofErr w:type="spellEnd"/>
      <w:r w:rsidRPr="00E73022">
        <w:rPr>
          <w:rFonts w:ascii="Times New Roman" w:eastAsia="Times New Roman" w:hAnsi="Times New Roman" w:cs="Times New Roman"/>
          <w:sz w:val="28"/>
          <w:szCs w:val="28"/>
        </w:rPr>
        <w:t xml:space="preserve">–транспортного травматизма является сохранение жизни и здоровья воспитанников, обеспечение их безопасности. </w:t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022">
        <w:rPr>
          <w:rFonts w:ascii="Times New Roman" w:eastAsia="Times New Roman" w:hAnsi="Times New Roman" w:cs="Times New Roman"/>
          <w:sz w:val="28"/>
          <w:szCs w:val="28"/>
        </w:rPr>
        <w:t xml:space="preserve">1.4. Срок действия данной Инструкции не ограничен. </w:t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022">
        <w:rPr>
          <w:rFonts w:ascii="Times New Roman" w:eastAsia="Times New Roman" w:hAnsi="Times New Roman" w:cs="Times New Roman"/>
          <w:sz w:val="28"/>
          <w:szCs w:val="28"/>
        </w:rPr>
        <w:t xml:space="preserve">Данная Инструкция действует до принятия иной. </w:t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022">
        <w:rPr>
          <w:rFonts w:ascii="Times New Roman" w:eastAsia="Times New Roman" w:hAnsi="Times New Roman" w:cs="Times New Roman"/>
          <w:sz w:val="28"/>
          <w:szCs w:val="28"/>
        </w:rPr>
        <w:t>Изменения и дополнения в настоящую Инструкцию вносятся c учетом мнения трудового коллектива, обсуждаются и принимаются на его общем собрании.</w:t>
      </w:r>
    </w:p>
    <w:p w:rsidR="00E73022" w:rsidRPr="00E73022" w:rsidRDefault="00E73022" w:rsidP="00E73022">
      <w:pPr>
        <w:tabs>
          <w:tab w:val="left" w:pos="360"/>
        </w:tabs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Cs/>
          <w:sz w:val="15"/>
          <w:szCs w:val="15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Основные требования безопасности</w:t>
      </w:r>
    </w:p>
    <w:p w:rsidR="00E73022" w:rsidRPr="00E73022" w:rsidRDefault="00E73022" w:rsidP="00E73022">
      <w:pPr>
        <w:tabs>
          <w:tab w:val="left" w:pos="360"/>
        </w:tabs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Работа с детьми по изучению правил дорожного движения.</w:t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Большое значение имеет обучение детей правилам уличного движения. Это следует делать систематически и настойчиво, сообразуясь с особенностями детского возраста. </w:t>
      </w:r>
    </w:p>
    <w:p w:rsidR="00E73022" w:rsidRPr="00E73022" w:rsidRDefault="00E73022" w:rsidP="00E73022">
      <w:pPr>
        <w:tabs>
          <w:tab w:val="left" w:pos="360"/>
        </w:tabs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15"/>
          <w:szCs w:val="15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2.1. Систематически (в начале и в конце учебного года – осенью и весной) проводить специальные мероприятия по закреплению у детей правил поведения на улицах и дорогах в соответствии с их возрастными психологическими особенностями.</w:t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2.2. Регулярно проводить с детьми беседы о правилах поведения на дорогах города (поселка), в транспорте. Подкреплять беседы примерами, иллюстрациями.</w:t>
      </w:r>
    </w:p>
    <w:p w:rsidR="00E73022" w:rsidRPr="00E73022" w:rsidRDefault="00E73022" w:rsidP="00E73022">
      <w:pPr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 xml:space="preserve">2.3. Рассматривать и решать проблемные ситуации поведения детей и взрослых на улице, на дорогах в игровой форме. </w:t>
      </w:r>
    </w:p>
    <w:p w:rsidR="00E73022" w:rsidRPr="00E73022" w:rsidRDefault="00E73022" w:rsidP="00E73022">
      <w:pPr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2.4. Знакомить детей с правилами перехода улицы, понятиями: пешеходный переход, подземный переход, светофор, перекресток.</w:t>
      </w:r>
    </w:p>
    <w:p w:rsidR="00E73022" w:rsidRPr="00E73022" w:rsidRDefault="00E73022" w:rsidP="00E73022">
      <w:pPr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2.5. Знакомить детей старшего дошкольного возраста с дорожными знаками, предназначенными для водителей и пешеходов.</w:t>
      </w:r>
    </w:p>
    <w:p w:rsidR="00E73022" w:rsidRPr="00E73022" w:rsidRDefault="00E73022" w:rsidP="00E73022">
      <w:pPr>
        <w:tabs>
          <w:tab w:val="left" w:pos="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 xml:space="preserve">2.6. Знакомить детей при организации НОД и игровой деятельности с предупреждающими знаками: «Дети», «Пешеходный переход»; запрещающими: «Въезд запрещен», «Подача звукового сигнала запрещена», «Движение прямо», «Движение направо»; </w:t>
      </w:r>
      <w:proofErr w:type="gramStart"/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информационно-указательными</w:t>
      </w:r>
      <w:proofErr w:type="gramEnd"/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 xml:space="preserve">: «Место остановки автобуса», «Пешеходный переход». </w:t>
      </w:r>
    </w:p>
    <w:p w:rsidR="00E73022" w:rsidRPr="00E73022" w:rsidRDefault="00E73022" w:rsidP="00E73022">
      <w:pPr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2.7. Знакомить детей с правилами езды на велосипеде. Рассматривать различные ситуации на примерах,  используя  серию картинок, иллюстраций.</w:t>
      </w:r>
    </w:p>
    <w:p w:rsidR="00E73022" w:rsidRPr="00E73022" w:rsidRDefault="00E73022" w:rsidP="00E73022">
      <w:pPr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2.8. Знакомить детей с работой ГИБДД. Рассматривать иллюстрации с изображением патрульной машины, вертолета, постов ДПС, организовывать сюжетно-ролевые игры, отражающие работу данной службы.</w:t>
      </w:r>
    </w:p>
    <w:p w:rsidR="00E73022" w:rsidRPr="00E73022" w:rsidRDefault="00E73022" w:rsidP="00E73022">
      <w:pPr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2.9. Знакомить детей с правилами поведения в транспорте (наземные и подземные виды общественного транспорта, личные автомобили, воздушный, железнодорожный и водный транспорт – в зависимости от возраста детей).</w:t>
      </w:r>
    </w:p>
    <w:p w:rsidR="00E73022" w:rsidRPr="00E73022" w:rsidRDefault="00E73022" w:rsidP="00E73022">
      <w:pPr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2.10. Организовать в группе игровой центр по обучению правилам дорожного движения (брошюры, иллюстрации, детские книги, настольно-печатные и дидактические игры, атрибуты к сюжетно-ролевым играм, макеты, карточки-задания и т. п.)</w:t>
      </w:r>
    </w:p>
    <w:p w:rsidR="00E73022" w:rsidRPr="00E73022" w:rsidRDefault="00E73022" w:rsidP="00E73022">
      <w:pPr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2.11. Организовывать на участке игры по обучению детей правилам дорожного движения в летний период.</w:t>
      </w:r>
    </w:p>
    <w:p w:rsidR="00E73022" w:rsidRPr="00E73022" w:rsidRDefault="00E73022" w:rsidP="00E73022">
      <w:pPr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</w:pPr>
      <w:r w:rsidRPr="00E73022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2.12. Организовывать экскурсии по ознакомлению с дорожным движением.</w:t>
      </w:r>
    </w:p>
    <w:p w:rsidR="00E73022" w:rsidRPr="00E73022" w:rsidRDefault="00E73022" w:rsidP="00E73022">
      <w:pPr>
        <w:tabs>
          <w:tab w:val="left" w:pos="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022" w:rsidRPr="00E73022" w:rsidRDefault="00E73022" w:rsidP="00E73022">
      <w:pPr>
        <w:tabs>
          <w:tab w:val="num" w:pos="0"/>
          <w:tab w:val="left" w:pos="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 порядке организации и построения группы детей для следования по улицам и дорогам.</w:t>
      </w:r>
    </w:p>
    <w:p w:rsidR="00E73022" w:rsidRPr="00E73022" w:rsidRDefault="00E73022" w:rsidP="00E73022">
      <w:pPr>
        <w:spacing w:after="0" w:line="240" w:lineRule="auto"/>
        <w:ind w:right="97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2.13.При организации экскурсии за пределы территории детского сада, руководитель ДОУ издает Приказ о ее проведении, назначает ответственных за жизнь и здоровье детей.</w:t>
      </w:r>
    </w:p>
    <w:p w:rsidR="00E73022" w:rsidRPr="00E73022" w:rsidRDefault="00E73022" w:rsidP="00E73022">
      <w:pPr>
        <w:tabs>
          <w:tab w:val="num" w:pos="0"/>
          <w:tab w:val="left" w:pos="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2.14. Группу детей всегда должны сопровождать не менее двух взрослых. </w:t>
      </w: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сопровождающих </w:t>
      </w:r>
      <w:proofErr w:type="gramStart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</w:t>
      </w:r>
      <w:proofErr w:type="gramEnd"/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страшим (ответственным). Старший сопровождающий идет впереди группы, а второй – позади </w:t>
      </w:r>
      <w:r w:rsidRPr="00E7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колонны детей</w:t>
      </w: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022" w:rsidRPr="00E73022" w:rsidRDefault="00E73022" w:rsidP="00E73022">
      <w:pPr>
        <w:spacing w:after="0" w:line="240" w:lineRule="auto"/>
        <w:ind w:right="97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Причем, на каждые 10-12 детей должно быть не менее двух взрослых. </w:t>
      </w:r>
    </w:p>
    <w:p w:rsidR="00E73022" w:rsidRPr="00E73022" w:rsidRDefault="00E73022" w:rsidP="00E73022">
      <w:pPr>
        <w:tabs>
          <w:tab w:val="left" w:pos="360"/>
          <w:tab w:val="num" w:pos="72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2.15.Сопровождающие должны иметь при себе красный флажок. В случае, когда дети не успели перейти улицу, поднятием вверх флажка дать сигнал водителю остановиться и пропустить остальных детей.</w:t>
      </w:r>
    </w:p>
    <w:p w:rsidR="00E73022" w:rsidRPr="00E73022" w:rsidRDefault="00E73022" w:rsidP="00E73022">
      <w:pPr>
        <w:spacing w:after="0" w:line="240" w:lineRule="auto"/>
        <w:ind w:right="97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Отправляясь на экскурсию или на прогулку за территорию детского сада города, воспитатель обязан:</w:t>
      </w:r>
    </w:p>
    <w:p w:rsidR="00E73022" w:rsidRPr="00E73022" w:rsidRDefault="00E73022" w:rsidP="00E73022">
      <w:pPr>
        <w:spacing w:after="0" w:line="240" w:lineRule="auto"/>
        <w:ind w:right="97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точно знать число детей, которых он берет с собой;</w:t>
      </w:r>
    </w:p>
    <w:p w:rsidR="00E73022" w:rsidRPr="00E73022" w:rsidRDefault="00E73022" w:rsidP="00E73022">
      <w:pPr>
        <w:spacing w:after="0" w:line="240" w:lineRule="auto"/>
        <w:ind w:right="97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иметь при себе поименный список детей.</w:t>
      </w:r>
    </w:p>
    <w:p w:rsidR="00E73022" w:rsidRPr="00E73022" w:rsidRDefault="00E73022" w:rsidP="00E73022">
      <w:pPr>
        <w:spacing w:after="0" w:line="240" w:lineRule="auto"/>
        <w:ind w:right="97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2.17. Оставшиеся по каким - либо причинам дети в детском саду, по указанию заведующей находятся под присмотром определенного сотрудника. </w:t>
      </w:r>
    </w:p>
    <w:p w:rsidR="00E73022" w:rsidRPr="00E73022" w:rsidRDefault="00E73022" w:rsidP="00E73022">
      <w:pPr>
        <w:spacing w:after="0" w:line="240" w:lineRule="auto"/>
        <w:ind w:right="97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 Группы детей разрешается водить только по тротуару (а не по дороге вдоль тротуара). Нужно следить, чтобы дети шли строго по двое, взявшись за руки. </w:t>
      </w:r>
    </w:p>
    <w:p w:rsidR="00E73022" w:rsidRPr="00E73022" w:rsidRDefault="00E73022" w:rsidP="00E73022">
      <w:pPr>
        <w:spacing w:after="0" w:line="240" w:lineRule="auto"/>
        <w:ind w:right="97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При переходе улицы на перекрестке надо обращать внимание не только на зеленый сигнал светофора, но и на приближающийся транспорт. Прежде чем сойти с тротуара,  необходимо пропустить машины. </w:t>
      </w:r>
    </w:p>
    <w:p w:rsidR="00E73022" w:rsidRPr="00E73022" w:rsidRDefault="00E73022" w:rsidP="00E73022">
      <w:pPr>
        <w:spacing w:after="0" w:line="240" w:lineRule="auto"/>
        <w:ind w:right="97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2.20. Переходить через улицу надо на перекрестках или в местах, где имеются знаки перехода, по пешеходным дорожкам и при зеленом сигнале светофора. </w:t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Переходить через улицу надо не спеша, спокойным ровным шагом. </w:t>
      </w:r>
    </w:p>
    <w:p w:rsidR="00E73022" w:rsidRPr="00E73022" w:rsidRDefault="00E73022" w:rsidP="00E73022">
      <w:pPr>
        <w:spacing w:after="0" w:line="240" w:lineRule="auto"/>
        <w:ind w:right="97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Переходить через улицу надо напрямик (а не наискось), потому что это ближайший путь на противоположную сторону.</w:t>
      </w:r>
    </w:p>
    <w:p w:rsidR="00E73022" w:rsidRPr="00E73022" w:rsidRDefault="00E73022" w:rsidP="00E73022">
      <w:pPr>
        <w:tabs>
          <w:tab w:val="num" w:pos="0"/>
          <w:tab w:val="left" w:pos="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2.21. В тех местах, где нет тротуара, надо ходить по левой стороне, навстречу транспорту, и при его приближении уступать ему место, отходя к краю дороги. </w:t>
      </w:r>
      <w:r w:rsidRPr="00E730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2.22. Привлекать родителей и работников ГИБДД к работе по предупреждению нарушений правил дорожного движения</w:t>
      </w:r>
    </w:p>
    <w:p w:rsidR="00E73022" w:rsidRPr="00E73022" w:rsidRDefault="00E73022" w:rsidP="00E73022">
      <w:pPr>
        <w:tabs>
          <w:tab w:val="left" w:pos="360"/>
          <w:tab w:val="num" w:pos="72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Каждый воспитатель должен хорошо знать правила дорожного движения, чтобы со знанием преподать их детям.</w:t>
      </w:r>
    </w:p>
    <w:p w:rsidR="00E73022" w:rsidRPr="00E73022" w:rsidRDefault="00E73022" w:rsidP="00E73022">
      <w:pPr>
        <w:tabs>
          <w:tab w:val="left" w:pos="36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302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 порядке следования по тротуарам и обочинам дорог.</w:t>
      </w:r>
    </w:p>
    <w:p w:rsidR="00E73022" w:rsidRPr="00E73022" w:rsidRDefault="00E73022" w:rsidP="00E73022">
      <w:pPr>
        <w:tabs>
          <w:tab w:val="left" w:pos="36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2.22. Группа детей, построенная в колонну по два, движется шагом по тротуару или пешеходной дорожке, придерживаясь правой стороны.</w:t>
      </w: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2.23. Если тротуар или пешеходная дорожка отсутствует, разрешается вести колонну детей по левой обочине дороги навстречу движению транспортных средств, но только в светлое время суток.</w:t>
      </w:r>
    </w:p>
    <w:p w:rsidR="00E73022" w:rsidRPr="00E73022" w:rsidRDefault="00E73022" w:rsidP="00E73022">
      <w:pPr>
        <w:tabs>
          <w:tab w:val="left" w:pos="36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Вести детей следует таким маршрутом, чтобы на пути имелось как можно меньше переходов через проезжую часть улицы.</w:t>
      </w: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73022" w:rsidRPr="00E73022" w:rsidRDefault="00E73022" w:rsidP="00E73022">
      <w:pPr>
        <w:tabs>
          <w:tab w:val="left" w:pos="-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 порядке перехода проезжей части улицы и дороги</w:t>
      </w:r>
    </w:p>
    <w:p w:rsidR="00E73022" w:rsidRPr="00E73022" w:rsidRDefault="00E73022" w:rsidP="00E73022">
      <w:pPr>
        <w:tabs>
          <w:tab w:val="left" w:pos="-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Перед началом перехода необходимо остановить направляющую пару, чтобы растянувшийся строй сгруппировался.</w:t>
      </w:r>
    </w:p>
    <w:p w:rsidR="00E73022" w:rsidRPr="00E73022" w:rsidRDefault="00E73022" w:rsidP="00E73022">
      <w:pPr>
        <w:tabs>
          <w:tab w:val="left" w:pos="-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2.26. Переходить проезжую часть разрешается только в местах, обозначенных разметкой или дорожным знаком «пешеходный переход».</w:t>
      </w:r>
    </w:p>
    <w:p w:rsidR="00E73022" w:rsidRPr="00E73022" w:rsidRDefault="00E73022" w:rsidP="00E73022">
      <w:pPr>
        <w:tabs>
          <w:tab w:val="left" w:pos="-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На регулируемых перекрестах переходить можно только при разрешающем сигнале светофора или регулировщика.</w:t>
      </w:r>
    </w:p>
    <w:p w:rsidR="00E73022" w:rsidRPr="00E73022" w:rsidRDefault="00E73022" w:rsidP="00E73022">
      <w:pPr>
        <w:tabs>
          <w:tab w:val="left" w:pos="-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Переход улиц и дорог с группой детей в зоне ограниченной видимости, когда возможно внезапное появление транспорта, </w:t>
      </w:r>
      <w:r w:rsidRPr="00E730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запрещен!</w:t>
      </w:r>
    </w:p>
    <w:p w:rsidR="00E73022" w:rsidRPr="00E73022" w:rsidRDefault="00E73022" w:rsidP="00E73022">
      <w:pPr>
        <w:tabs>
          <w:tab w:val="left" w:pos="-36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При переходе нерегулируемых перекрестков и загородных дорог, а также перекрестков, регулируемых светофором или регулировщиком, сопровождающие должны иметь наготове красный флажок.</w:t>
      </w:r>
    </w:p>
    <w:p w:rsidR="00E73022" w:rsidRPr="00E73022" w:rsidRDefault="00E73022" w:rsidP="00E73022">
      <w:pPr>
        <w:tabs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2.30. Перед началом перехода сопровождающий должен выйти на проезжую часть с поднятым красным флажком, чтобы привлечь внимание водителей, и только убедившись, что его заметили, можно начинать переход через дорогу группы детей.</w:t>
      </w:r>
    </w:p>
    <w:p w:rsidR="00E73022" w:rsidRPr="00E73022" w:rsidRDefault="00E73022" w:rsidP="00E73022">
      <w:pPr>
        <w:tabs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2.31. Если группа не успела закончить переход к моменту появления транспорта на близком расстоянии, сопровождающий дополнительно предупреждает водителя поднятием красного флажка, становясь лицом к приближающемуся транспортному средству. </w:t>
      </w:r>
    </w:p>
    <w:p w:rsidR="00E73022" w:rsidRPr="00E73022" w:rsidRDefault="00E73022" w:rsidP="00E73022">
      <w:pPr>
        <w:tabs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Перевозка  детей</w:t>
      </w:r>
      <w:r w:rsidRPr="00E730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73022" w:rsidRPr="00E73022" w:rsidRDefault="00E73022" w:rsidP="00E73022">
      <w:pPr>
        <w:tabs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Перевозка детей разрешается только в автобусе.</w:t>
      </w:r>
    </w:p>
    <w:p w:rsidR="00E73022" w:rsidRPr="00E73022" w:rsidRDefault="00E73022" w:rsidP="00E73022">
      <w:pPr>
        <w:tabs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2.33. На каждый автобус, на котором перевозятся дети, назначается старший машины, ответственный за соблюдение всех правил перевозки детей. Он обязан следить за посадкой и высадкой детей, их размещением в салоне автобуса, за соблюдением порядка в салоне во время движения, а также не допускать выхода </w:t>
      </w:r>
    </w:p>
    <w:p w:rsidR="00E73022" w:rsidRPr="00E73022" w:rsidRDefault="00E73022" w:rsidP="00E73022">
      <w:pPr>
        <w:tabs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 проезжую часть во время остановок.</w:t>
      </w:r>
    </w:p>
    <w:p w:rsidR="00E73022" w:rsidRPr="00E73022" w:rsidRDefault="00E73022" w:rsidP="00E73022">
      <w:pPr>
        <w:tabs>
          <w:tab w:val="left" w:pos="36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2.34. Педагог должен убедиться в том, что двери и окна автобуса закрыты.</w:t>
      </w:r>
    </w:p>
    <w:p w:rsidR="00E73022" w:rsidRPr="00E73022" w:rsidRDefault="00E73022" w:rsidP="00E73022">
      <w:pPr>
        <w:tabs>
          <w:tab w:val="left" w:pos="36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2.35. Число перевозимых детей не должно превышать количества оборудованных для сидения мест (устанавливается технической характеристикой автобуса).</w:t>
      </w:r>
    </w:p>
    <w:p w:rsidR="00E73022" w:rsidRPr="00E73022" w:rsidRDefault="00E73022" w:rsidP="00E73022">
      <w:pPr>
        <w:tabs>
          <w:tab w:val="left" w:pos="36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2.36. При перевозке группы детей необходимо, чтобы в автобусе находились не менее двух взрослых.</w:t>
      </w:r>
    </w:p>
    <w:p w:rsidR="00E73022" w:rsidRPr="00E73022" w:rsidRDefault="00E73022" w:rsidP="00E73022">
      <w:pPr>
        <w:tabs>
          <w:tab w:val="left" w:pos="36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2.37. Посадка и высадка детей производится только по команде старшего машины. Высаживать детей со стороны проезжей части запрещается! </w:t>
      </w:r>
    </w:p>
    <w:p w:rsidR="00E73022" w:rsidRPr="00E73022" w:rsidRDefault="00E73022" w:rsidP="00E73022">
      <w:pPr>
        <w:tabs>
          <w:tab w:val="left" w:pos="36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2.38. Перевозка детей запрещается в сложных и метеорологических условиях (сильный дождь, туман, гололед и т.п.). При возникновении таких условий в пути следования вопрос о дальнейшем продолжении движения решается лицом, ответственным за перевозку детей.</w:t>
      </w:r>
    </w:p>
    <w:p w:rsidR="00E73022" w:rsidRPr="00E73022" w:rsidRDefault="00E73022" w:rsidP="00E73022">
      <w:pPr>
        <w:tabs>
          <w:tab w:val="left" w:pos="36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2.39. В случае проезда детей в общественном транспорте, необходимо выполнять правила входа и выхода из транспорта. О входе и выходе сопровождающий должен предупредить водителя.</w:t>
      </w:r>
    </w:p>
    <w:p w:rsidR="00E73022" w:rsidRPr="00E73022" w:rsidRDefault="00E73022" w:rsidP="00E73022">
      <w:pPr>
        <w:tabs>
          <w:tab w:val="left" w:pos="360"/>
          <w:tab w:val="left" w:pos="1080"/>
        </w:tabs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2.40. Хождение по салону автобуса во время движения запрещается!</w:t>
      </w:r>
    </w:p>
    <w:p w:rsidR="00E73022" w:rsidRPr="00E73022" w:rsidRDefault="00E73022" w:rsidP="00E73022">
      <w:pPr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2.41.Транспортное средство, перевозящее группу детей обязательно должно иметь опознавательные знаки «Перевозка детей».</w:t>
      </w:r>
    </w:p>
    <w:p w:rsidR="00E73022" w:rsidRPr="00E73022" w:rsidRDefault="00E73022" w:rsidP="00E73022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Ответственность</w:t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0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3.1. Заведующая детским дошкольным учреждением несет персональную ответственность за организацию работы и создание условий по охране жизни и здоровья детей. </w:t>
      </w:r>
      <w:r w:rsidRPr="00E73022">
        <w:rPr>
          <w:rFonts w:ascii="Times New Roman" w:eastAsia="Calibri" w:hAnsi="Times New Roman" w:cs="Times New Roman"/>
          <w:sz w:val="28"/>
          <w:szCs w:val="28"/>
        </w:rPr>
        <w:tab/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Педагог несет персональную ответственность за жизнь и здоровье детей во время их пребывания в ДОУ, за его территорией во время экскурсий.</w:t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Педагог несет ответственность за выполнение всех обязанностей, возложенных настоящей инструкцией.</w:t>
      </w:r>
    </w:p>
    <w:p w:rsidR="00E73022" w:rsidRPr="00E73022" w:rsidRDefault="00E73022" w:rsidP="00E73022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Педагог, допустивший невыполнение или нарушение данной инструкции, привлекается к ответственности в пределах, установленных действующим  законодательством РФ, а так же с ним проводится внеплановый инструктаж и проверка знаний по технике безопасности.</w:t>
      </w:r>
    </w:p>
    <w:p w:rsidR="00E73022" w:rsidRPr="00E73022" w:rsidRDefault="00E73022" w:rsidP="00E73022">
      <w:pPr>
        <w:spacing w:after="0" w:line="240" w:lineRule="auto"/>
        <w:ind w:firstLine="54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262CCF" w:rsidRDefault="00262CCF"/>
    <w:p w:rsidR="00E73022" w:rsidRDefault="00E73022"/>
    <w:p w:rsidR="00E73022" w:rsidRDefault="00E73022"/>
    <w:p w:rsidR="00E73022" w:rsidRPr="00E73022" w:rsidRDefault="00E73022" w:rsidP="00E73022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</w:t>
      </w:r>
      <w:r w:rsidRPr="00E73022">
        <w:rPr>
          <w:rFonts w:ascii="Times New Roman" w:hAnsi="Times New Roman" w:cs="Times New Roman"/>
          <w:sz w:val="28"/>
          <w:szCs w:val="28"/>
        </w:rPr>
        <w:t>Митрофанова О.Я.</w:t>
      </w:r>
    </w:p>
    <w:p w:rsidR="00E73022" w:rsidRPr="00E73022" w:rsidRDefault="00E73022" w:rsidP="00E73022">
      <w:pPr>
        <w:jc w:val="right"/>
        <w:rPr>
          <w:rFonts w:ascii="Times New Roman" w:hAnsi="Times New Roman" w:cs="Times New Roman"/>
          <w:sz w:val="28"/>
          <w:szCs w:val="28"/>
        </w:rPr>
      </w:pPr>
      <w:r w:rsidRPr="00E730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E73022">
        <w:rPr>
          <w:rFonts w:ascii="Times New Roman" w:hAnsi="Times New Roman" w:cs="Times New Roman"/>
          <w:sz w:val="28"/>
          <w:szCs w:val="28"/>
        </w:rPr>
        <w:t>Чикурова</w:t>
      </w:r>
      <w:proofErr w:type="spellEnd"/>
      <w:r w:rsidRPr="00E73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73022">
        <w:rPr>
          <w:rFonts w:ascii="Times New Roman" w:hAnsi="Times New Roman" w:cs="Times New Roman"/>
          <w:sz w:val="28"/>
          <w:szCs w:val="28"/>
        </w:rPr>
        <w:t>.В.</w:t>
      </w:r>
    </w:p>
    <w:sectPr w:rsidR="00E73022" w:rsidRPr="00E7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022"/>
    <w:rsid w:val="00262CCF"/>
    <w:rsid w:val="00E7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2016-02-19T12:45:00Z</dcterms:created>
  <dcterms:modified xsi:type="dcterms:W3CDTF">2016-02-19T12:50:00Z</dcterms:modified>
</cp:coreProperties>
</file>